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3341" w14:textId="77777777" w:rsidR="00F77073" w:rsidRDefault="00F77073" w:rsidP="00F77073">
      <w:pPr>
        <w:jc w:val="center"/>
        <w:rPr>
          <w:b/>
          <w:sz w:val="32"/>
          <w:szCs w:val="32"/>
        </w:rPr>
      </w:pPr>
      <w:r>
        <w:rPr>
          <w:b/>
          <w:sz w:val="32"/>
          <w:szCs w:val="32"/>
        </w:rPr>
        <w:t>Lions Club Oslo – Bygdøy</w:t>
      </w:r>
    </w:p>
    <w:p w14:paraId="67C91229" w14:textId="77777777" w:rsidR="00F77073" w:rsidRDefault="00F77073" w:rsidP="00F77073">
      <w:pPr>
        <w:jc w:val="center"/>
        <w:rPr>
          <w:b/>
          <w:sz w:val="32"/>
          <w:szCs w:val="32"/>
        </w:rPr>
      </w:pPr>
    </w:p>
    <w:p w14:paraId="27CAAF06" w14:textId="77777777" w:rsidR="00F77073" w:rsidRDefault="00F77073" w:rsidP="00F77073">
      <w:pPr>
        <w:jc w:val="center"/>
        <w:rPr>
          <w:b/>
          <w:sz w:val="28"/>
          <w:szCs w:val="28"/>
        </w:rPr>
      </w:pPr>
      <w:r>
        <w:rPr>
          <w:b/>
          <w:sz w:val="28"/>
          <w:szCs w:val="28"/>
        </w:rPr>
        <w:t>Statutter for Bygdøy Lions - Rømckefondet</w:t>
      </w:r>
    </w:p>
    <w:p w14:paraId="25A943E3" w14:textId="77777777" w:rsidR="00F77073" w:rsidRDefault="00F77073" w:rsidP="00F77073">
      <w:pPr>
        <w:jc w:val="center"/>
        <w:rPr>
          <w:b/>
          <w:sz w:val="28"/>
          <w:szCs w:val="28"/>
        </w:rPr>
      </w:pPr>
    </w:p>
    <w:p w14:paraId="699E129C" w14:textId="77777777" w:rsidR="00F77073" w:rsidRDefault="00F77073" w:rsidP="00F77073">
      <w:pPr>
        <w:rPr>
          <w:sz w:val="28"/>
          <w:szCs w:val="28"/>
        </w:rPr>
      </w:pPr>
    </w:p>
    <w:p w14:paraId="703CDEE2" w14:textId="77777777" w:rsidR="00F77073" w:rsidRDefault="00F77073" w:rsidP="00F77073">
      <w:pPr>
        <w:rPr>
          <w:sz w:val="28"/>
          <w:szCs w:val="28"/>
        </w:rPr>
      </w:pPr>
    </w:p>
    <w:p w14:paraId="6A3F79BD" w14:textId="77777777" w:rsidR="00F77073" w:rsidRDefault="00F77073" w:rsidP="00F77073">
      <w:pPr>
        <w:rPr>
          <w:sz w:val="28"/>
          <w:szCs w:val="28"/>
        </w:rPr>
      </w:pPr>
    </w:p>
    <w:p w14:paraId="202E2865" w14:textId="77777777" w:rsidR="00F77073" w:rsidRDefault="00F77073" w:rsidP="00F77073">
      <w:pPr>
        <w:ind w:left="705" w:hanging="705"/>
      </w:pPr>
      <w:r w:rsidRPr="003732B8">
        <w:t>1.</w:t>
      </w:r>
      <w:r w:rsidRPr="003732B8">
        <w:tab/>
        <w:t>Fondet</w:t>
      </w:r>
      <w:r>
        <w:t xml:space="preserve"> er opprettet med midler Lions Club Oslo – Bygdøy mottok i arv fra Harald og Gretha Rømcke</w:t>
      </w:r>
      <w:r w:rsidRPr="003732B8">
        <w:t xml:space="preserve"> </w:t>
      </w:r>
      <w:r>
        <w:t>i 2007. Fondets navn er Bygdøy Lions - Rømckefondet.</w:t>
      </w:r>
    </w:p>
    <w:p w14:paraId="25D07147" w14:textId="77777777" w:rsidR="00F77073" w:rsidRDefault="00F77073" w:rsidP="00F77073">
      <w:pPr>
        <w:ind w:left="705" w:hanging="705"/>
      </w:pPr>
    </w:p>
    <w:p w14:paraId="48966851" w14:textId="77777777" w:rsidR="00F77073" w:rsidRDefault="00F77073" w:rsidP="00F77073">
      <w:pPr>
        <w:ind w:left="705" w:hanging="705"/>
      </w:pPr>
      <w:r>
        <w:t>2.</w:t>
      </w:r>
      <w:r>
        <w:tab/>
        <w:t>Ved fondets opprettelse er kapitalen kr. 100.000. Midlene skal være plassert på egen bankkonto på sparekontovilkår, og skal forvaltes av kassereren i Lions Club Oslo – Bygdøy. Renteavkastning tillegges fondet.</w:t>
      </w:r>
    </w:p>
    <w:p w14:paraId="4D2CB5C1" w14:textId="77777777" w:rsidR="00F77073" w:rsidRDefault="00F77073" w:rsidP="00F77073">
      <w:pPr>
        <w:ind w:left="705" w:hanging="705"/>
      </w:pPr>
    </w:p>
    <w:p w14:paraId="47458E25" w14:textId="77777777" w:rsidR="00F77073" w:rsidRDefault="00F77073" w:rsidP="00F77073">
      <w:pPr>
        <w:ind w:left="705" w:hanging="705"/>
      </w:pPr>
      <w:r>
        <w:t>3.</w:t>
      </w:r>
      <w:r>
        <w:tab/>
        <w:t>Styret i Lions Club Oslo – Bygdøy administrerer fondet ved beslutning i styremøte i henhold til disse statutter.</w:t>
      </w:r>
    </w:p>
    <w:p w14:paraId="526B03E5" w14:textId="77777777" w:rsidR="00F77073" w:rsidRDefault="00F77073" w:rsidP="00F77073">
      <w:pPr>
        <w:ind w:left="705" w:hanging="705"/>
      </w:pPr>
    </w:p>
    <w:p w14:paraId="6E815BF4" w14:textId="77777777" w:rsidR="00F77073" w:rsidRDefault="00F77073" w:rsidP="00F77073">
      <w:pPr>
        <w:ind w:left="705" w:hanging="705"/>
      </w:pPr>
      <w:r>
        <w:t>4.</w:t>
      </w:r>
      <w:r>
        <w:tab/>
        <w:t>Fondet skal administreres etter følgende regler:</w:t>
      </w:r>
    </w:p>
    <w:p w14:paraId="73B191D4" w14:textId="77777777" w:rsidR="00F77073" w:rsidRDefault="00F77073" w:rsidP="00F77073">
      <w:pPr>
        <w:ind w:left="705" w:hanging="705"/>
      </w:pPr>
    </w:p>
    <w:p w14:paraId="7E346B52" w14:textId="77777777" w:rsidR="00F77073" w:rsidRDefault="00F77073" w:rsidP="00F77073">
      <w:pPr>
        <w:ind w:left="1416" w:hanging="711"/>
      </w:pPr>
      <w:r>
        <w:t>(a)</w:t>
      </w:r>
      <w:r>
        <w:tab/>
        <w:t>Midler fra fondet kan tildeles personer eller organisasjoner på Bygdøy. Tildelingen skal være en anerkjennelse og påskjønnelse for fremstående innsats til lokalsamfunnets beste, og skal ikke være et ordinært tilskudd til driften.</w:t>
      </w:r>
    </w:p>
    <w:p w14:paraId="3C062BFD" w14:textId="77777777" w:rsidR="00F77073" w:rsidRDefault="00F77073" w:rsidP="00F77073">
      <w:pPr>
        <w:ind w:left="1416" w:hanging="711"/>
      </w:pPr>
    </w:p>
    <w:p w14:paraId="53D264D9" w14:textId="77777777" w:rsidR="00F77073" w:rsidRDefault="00F77073" w:rsidP="00F77073">
      <w:pPr>
        <w:ind w:left="1416" w:hanging="711"/>
      </w:pPr>
      <w:r>
        <w:t>(b)</w:t>
      </w:r>
      <w:r>
        <w:tab/>
        <w:t>Forslag til kandidater kan fremmes av medlemmer av Lions Club Oslo – Bygdøy til klubbens styre.</w:t>
      </w:r>
    </w:p>
    <w:p w14:paraId="4973ADCD" w14:textId="77777777" w:rsidR="00F77073" w:rsidRDefault="00F77073" w:rsidP="00F77073">
      <w:pPr>
        <w:ind w:left="1416" w:hanging="711"/>
      </w:pPr>
    </w:p>
    <w:p w14:paraId="75DF6A8F" w14:textId="77777777" w:rsidR="00F77073" w:rsidRDefault="00F77073" w:rsidP="00F77073">
      <w:pPr>
        <w:ind w:left="1416" w:hanging="711"/>
      </w:pPr>
      <w:r>
        <w:t>(c)</w:t>
      </w:r>
      <w:r>
        <w:tab/>
        <w:t>Tildeling kan skje maksimalt en gang i året, men kan være sjeldnere, og bare til én person eller én organisasjon hver gang.</w:t>
      </w:r>
    </w:p>
    <w:p w14:paraId="1707EF08" w14:textId="77777777" w:rsidR="00F77073" w:rsidRDefault="00F77073" w:rsidP="00F77073">
      <w:pPr>
        <w:ind w:left="1416" w:hanging="711"/>
      </w:pPr>
    </w:p>
    <w:p w14:paraId="2669BBC8" w14:textId="77777777" w:rsidR="00F77073" w:rsidRDefault="00F77073" w:rsidP="00F77073">
      <w:pPr>
        <w:ind w:left="1416" w:hanging="711"/>
      </w:pPr>
      <w:r>
        <w:t>(d)</w:t>
      </w:r>
      <w:r>
        <w:tab/>
        <w:t>Styret beslutter hvilket beløp som skal deles ut, og til hvilken person eller organisasjon, etter konsultasjon med klubben.</w:t>
      </w:r>
    </w:p>
    <w:p w14:paraId="4155B223" w14:textId="77777777" w:rsidR="00F77073" w:rsidRDefault="00F77073" w:rsidP="00F77073">
      <w:pPr>
        <w:ind w:left="1416" w:hanging="711"/>
      </w:pPr>
    </w:p>
    <w:p w14:paraId="0F9FB153" w14:textId="77777777" w:rsidR="00F77073" w:rsidRDefault="00F77073" w:rsidP="00F77073">
      <w:pPr>
        <w:ind w:left="1416" w:hanging="711"/>
      </w:pPr>
      <w:r>
        <w:t>(e)</w:t>
      </w:r>
      <w:r>
        <w:tab/>
        <w:t>Tildelingen foretas ved en anledning klubbens styre finner passende, fortrinnsvis slik at tildelingen blir kjent i lokalmiljøet.</w:t>
      </w:r>
    </w:p>
    <w:p w14:paraId="7C627100" w14:textId="77777777" w:rsidR="00F77073" w:rsidRDefault="00F77073" w:rsidP="00F77073"/>
    <w:p w14:paraId="67960183" w14:textId="77777777" w:rsidR="00F77073" w:rsidRDefault="00F77073" w:rsidP="00F77073">
      <w:pPr>
        <w:ind w:left="705" w:hanging="705"/>
      </w:pPr>
      <w:r>
        <w:t>5.</w:t>
      </w:r>
      <w:r>
        <w:tab/>
        <w:t xml:space="preserve">Disse statutter er vedtatt av Lions Club Oslo – Bygdøy på klubbmøte 12. februar 2008. Ordinært årsmøte i Lions Club Oslo – Bygdøy kan beslutte endringer i disse statutter eller at fondet skal avvikles. Forslag til endringer skal fremmes og behandles etter klubbens regler for endringer i klubbens vedtekter. </w:t>
      </w:r>
      <w:r>
        <w:tab/>
      </w:r>
    </w:p>
    <w:p w14:paraId="00C4E9D1" w14:textId="77777777" w:rsidR="00F77073" w:rsidRDefault="00F77073" w:rsidP="00F77073">
      <w:pPr>
        <w:ind w:left="705" w:hanging="705"/>
      </w:pPr>
    </w:p>
    <w:p w14:paraId="1D4AA7A2" w14:textId="77777777" w:rsidR="00F77073" w:rsidRPr="003732B8" w:rsidRDefault="00F77073" w:rsidP="00F77073">
      <w:pPr>
        <w:ind w:left="705" w:hanging="705"/>
      </w:pPr>
      <w:r>
        <w:tab/>
        <w:t>□2008-02-04□</w:t>
      </w:r>
      <w:r w:rsidRPr="003732B8">
        <w:tab/>
      </w:r>
    </w:p>
    <w:p w14:paraId="540DA7E0" w14:textId="77777777" w:rsidR="00E51AD7" w:rsidRDefault="00E51AD7"/>
    <w:sectPr w:rsidR="00E51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073"/>
    <w:rsid w:val="00193600"/>
    <w:rsid w:val="00E51AD7"/>
    <w:rsid w:val="00F01560"/>
    <w:rsid w:val="00F770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9100"/>
  <w15:chartTrackingRefBased/>
  <w15:docId w15:val="{B683417B-697D-4CBD-B0C5-F3738261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073"/>
    <w:pPr>
      <w:spacing w:after="0" w:line="240" w:lineRule="auto"/>
    </w:pPr>
    <w:rPr>
      <w:rFonts w:ascii="Times New Roman" w:eastAsia="Times New Roman" w:hAnsi="Times New Roman" w:cs="Times New Roman"/>
      <w:sz w:val="24"/>
      <w:szCs w:val="24"/>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1404</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Wilhelm Nordan</dc:creator>
  <cp:keywords/>
  <dc:description/>
  <cp:lastModifiedBy>Bernt Arnfinn Aas</cp:lastModifiedBy>
  <cp:revision>2</cp:revision>
  <dcterms:created xsi:type="dcterms:W3CDTF">2026-01-05T15:29:00Z</dcterms:created>
  <dcterms:modified xsi:type="dcterms:W3CDTF">2026-01-05T15:29:00Z</dcterms:modified>
</cp:coreProperties>
</file>